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bookmarkStart w:id="0" w:name="1"/>
      <w:bookmarkStart w:id="1" w:name="_GoBack"/>
      <w:bookmarkEnd w:id="0"/>
      <w:bookmarkEnd w:id="1"/>
      <w:r w:rsidRPr="000A44B7">
        <w:rPr>
          <w:rFonts w:ascii="Rockwell" w:hAnsi="Rockwell"/>
          <w:sz w:val="19"/>
          <w:szCs w:val="19"/>
        </w:rPr>
        <w:t>Datenschutzerklärung</w:t>
      </w:r>
    </w:p>
    <w:p w:rsidR="00B75666" w:rsidRDefault="006101CE" w:rsidP="00CE5EEF">
      <w:pPr>
        <w:spacing w:after="0" w:line="240" w:lineRule="auto"/>
        <w:rPr>
          <w:rFonts w:ascii="Rockwell" w:hAnsi="Rockwell"/>
          <w:sz w:val="19"/>
          <w:szCs w:val="19"/>
        </w:rPr>
      </w:pPr>
      <w:r>
        <w:rPr>
          <w:rFonts w:ascii="Rockwell" w:hAnsi="Rockwell"/>
          <w:sz w:val="19"/>
          <w:szCs w:val="19"/>
        </w:rPr>
        <w:t xml:space="preserve">1. </w:t>
      </w:r>
      <w:r w:rsidR="00B75666">
        <w:rPr>
          <w:rFonts w:ascii="Rockwell" w:hAnsi="Rockwell"/>
          <w:sz w:val="19"/>
          <w:szCs w:val="19"/>
        </w:rPr>
        <w:t>Grundsatz</w:t>
      </w:r>
    </w:p>
    <w:p w:rsidR="000115B6" w:rsidRPr="000A44B7" w:rsidRDefault="000115B6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 xml:space="preserve">Zur Erfüllung der Zwecke des Vereins werden unter Beachtung der gesetzlichen Vorgaben der DSGVO personenbezogene Daten und persönliche und sachgerechte Verhältnisse der Mitglieder im Verein gespeichert, übermittelt und verändert. 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Mit</w:t>
      </w:r>
      <w:r w:rsidR="000A44B7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0A44B7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Aufnahme</w:t>
      </w:r>
      <w:r w:rsidR="000A44B7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eines</w:t>
      </w:r>
      <w:r w:rsidR="000A44B7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Mitgliedes</w:t>
      </w:r>
      <w:r w:rsidR="000A44B7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werden</w:t>
      </w:r>
      <w:r w:rsidR="000A44B7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vom</w:t>
      </w:r>
      <w:r w:rsidR="000A44B7">
        <w:rPr>
          <w:rFonts w:ascii="Rockwell" w:hAnsi="Rockwell"/>
          <w:sz w:val="19"/>
          <w:szCs w:val="19"/>
        </w:rPr>
        <w:t xml:space="preserve"> V</w:t>
      </w:r>
      <w:r w:rsidRPr="000A44B7">
        <w:rPr>
          <w:rFonts w:ascii="Rockwell" w:hAnsi="Rockwell"/>
          <w:sz w:val="19"/>
          <w:szCs w:val="19"/>
        </w:rPr>
        <w:t>erein</w:t>
      </w:r>
      <w:r w:rsidR="000A44B7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aufgenommen:</w:t>
      </w:r>
    </w:p>
    <w:p w:rsidR="000760D6" w:rsidRPr="000A44B7" w:rsidRDefault="000A44B7" w:rsidP="00CE5EEF">
      <w:pPr>
        <w:spacing w:after="0" w:line="240" w:lineRule="auto"/>
        <w:rPr>
          <w:rFonts w:ascii="Rockwell" w:hAnsi="Rockwell"/>
          <w:sz w:val="19"/>
          <w:szCs w:val="19"/>
        </w:rPr>
      </w:pPr>
      <w:r>
        <w:rPr>
          <w:rFonts w:ascii="Rockwell" w:hAnsi="Rockwell"/>
          <w:sz w:val="19"/>
          <w:szCs w:val="19"/>
        </w:rPr>
        <w:t xml:space="preserve">– </w:t>
      </w:r>
      <w:r w:rsidR="0028229D" w:rsidRPr="000A44B7">
        <w:rPr>
          <w:rFonts w:ascii="Rockwell" w:hAnsi="Rockwell"/>
          <w:sz w:val="19"/>
          <w:szCs w:val="19"/>
        </w:rPr>
        <w:t>Name,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Vorname</w:t>
      </w:r>
    </w:p>
    <w:p w:rsidR="000760D6" w:rsidRPr="000A44B7" w:rsidRDefault="000A44B7" w:rsidP="00CE5EEF">
      <w:pPr>
        <w:spacing w:after="0" w:line="240" w:lineRule="auto"/>
        <w:rPr>
          <w:rFonts w:ascii="Rockwell" w:hAnsi="Rockwell"/>
          <w:sz w:val="19"/>
          <w:szCs w:val="19"/>
        </w:rPr>
      </w:pPr>
      <w:r>
        <w:rPr>
          <w:rFonts w:ascii="Rockwell" w:hAnsi="Rockwell"/>
          <w:sz w:val="19"/>
          <w:szCs w:val="19"/>
        </w:rPr>
        <w:t xml:space="preserve">– </w:t>
      </w:r>
      <w:r w:rsidR="0028229D" w:rsidRPr="000A44B7">
        <w:rPr>
          <w:rFonts w:ascii="Rockwell" w:hAnsi="Rockwell"/>
          <w:sz w:val="19"/>
          <w:szCs w:val="19"/>
        </w:rPr>
        <w:t>Anschrift,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Telefonnummer,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Faxnummer,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ggf.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E-Mail-Adresse</w:t>
      </w:r>
    </w:p>
    <w:p w:rsidR="000760D6" w:rsidRPr="000A44B7" w:rsidRDefault="000A44B7" w:rsidP="00CE5EEF">
      <w:pPr>
        <w:spacing w:after="0" w:line="240" w:lineRule="auto"/>
        <w:rPr>
          <w:rFonts w:ascii="Rockwell" w:hAnsi="Rockwell"/>
          <w:sz w:val="19"/>
          <w:szCs w:val="19"/>
        </w:rPr>
      </w:pPr>
      <w:r>
        <w:rPr>
          <w:rFonts w:ascii="Rockwell" w:hAnsi="Rockwell"/>
          <w:sz w:val="19"/>
          <w:szCs w:val="19"/>
        </w:rPr>
        <w:t xml:space="preserve">– </w:t>
      </w:r>
      <w:r w:rsidR="0028229D" w:rsidRPr="000A44B7">
        <w:rPr>
          <w:rFonts w:ascii="Rockwell" w:hAnsi="Rockwell"/>
          <w:sz w:val="19"/>
          <w:szCs w:val="19"/>
        </w:rPr>
        <w:t>Geburtsdatum</w:t>
      </w:r>
    </w:p>
    <w:p w:rsidR="000760D6" w:rsidRPr="000A44B7" w:rsidRDefault="000A44B7" w:rsidP="00CE5EEF">
      <w:pPr>
        <w:spacing w:after="0" w:line="240" w:lineRule="auto"/>
        <w:rPr>
          <w:rFonts w:ascii="Rockwell" w:hAnsi="Rockwell"/>
          <w:sz w:val="19"/>
          <w:szCs w:val="19"/>
        </w:rPr>
      </w:pPr>
      <w:r>
        <w:rPr>
          <w:rFonts w:ascii="Rockwell" w:hAnsi="Rockwell"/>
          <w:sz w:val="19"/>
          <w:szCs w:val="19"/>
        </w:rPr>
        <w:t xml:space="preserve">– </w:t>
      </w:r>
      <w:r w:rsidR="0028229D" w:rsidRPr="000A44B7">
        <w:rPr>
          <w:rFonts w:ascii="Rockwell" w:hAnsi="Rockwell"/>
          <w:sz w:val="19"/>
          <w:szCs w:val="19"/>
        </w:rPr>
        <w:t>ggf.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Bankverbindung</w:t>
      </w:r>
    </w:p>
    <w:p w:rsidR="000760D6" w:rsidRPr="000A44B7" w:rsidRDefault="000A44B7" w:rsidP="00CE5EEF">
      <w:pPr>
        <w:spacing w:after="0" w:line="240" w:lineRule="auto"/>
        <w:rPr>
          <w:rFonts w:ascii="Rockwell" w:hAnsi="Rockwell"/>
          <w:sz w:val="19"/>
          <w:szCs w:val="19"/>
        </w:rPr>
      </w:pPr>
      <w:r>
        <w:rPr>
          <w:rFonts w:ascii="Rockwell" w:hAnsi="Rockwell"/>
          <w:sz w:val="19"/>
          <w:szCs w:val="19"/>
        </w:rPr>
        <w:t xml:space="preserve">– </w:t>
      </w:r>
      <w:r w:rsidR="0028229D" w:rsidRPr="000A44B7">
        <w:rPr>
          <w:rFonts w:ascii="Rockwell" w:hAnsi="Rockwell"/>
          <w:sz w:val="19"/>
          <w:szCs w:val="19"/>
        </w:rPr>
        <w:t>Landes-/Ortsgruppe</w:t>
      </w:r>
    </w:p>
    <w:p w:rsidR="000760D6" w:rsidRPr="000A44B7" w:rsidRDefault="000A44B7" w:rsidP="00CE5EEF">
      <w:pPr>
        <w:spacing w:after="0" w:line="240" w:lineRule="auto"/>
        <w:rPr>
          <w:rFonts w:ascii="Rockwell" w:hAnsi="Rockwell"/>
          <w:sz w:val="19"/>
          <w:szCs w:val="19"/>
        </w:rPr>
      </w:pPr>
      <w:r>
        <w:rPr>
          <w:rFonts w:ascii="Rockwell" w:hAnsi="Rockwell"/>
          <w:sz w:val="19"/>
          <w:szCs w:val="19"/>
        </w:rPr>
        <w:t xml:space="preserve">– </w:t>
      </w:r>
      <w:r w:rsidR="0028229D" w:rsidRPr="000A44B7">
        <w:rPr>
          <w:rFonts w:ascii="Rockwell" w:hAnsi="Rockwell"/>
          <w:sz w:val="19"/>
          <w:szCs w:val="19"/>
        </w:rPr>
        <w:t>ggf.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Name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des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Ehepartners/Lebenspartners</w:t>
      </w:r>
    </w:p>
    <w:p w:rsidR="000760D6" w:rsidRPr="000A44B7" w:rsidRDefault="000A44B7" w:rsidP="00CE5EEF">
      <w:pPr>
        <w:spacing w:after="0" w:line="240" w:lineRule="auto"/>
        <w:rPr>
          <w:rFonts w:ascii="Rockwell" w:hAnsi="Rockwell"/>
          <w:sz w:val="19"/>
          <w:szCs w:val="19"/>
        </w:rPr>
      </w:pPr>
      <w:r>
        <w:rPr>
          <w:rFonts w:ascii="Rockwell" w:hAnsi="Rockwell"/>
          <w:sz w:val="19"/>
          <w:szCs w:val="19"/>
        </w:rPr>
        <w:t xml:space="preserve">– </w:t>
      </w:r>
      <w:r w:rsidR="0028229D" w:rsidRPr="000A44B7">
        <w:rPr>
          <w:rFonts w:ascii="Rockwell" w:hAnsi="Rockwell"/>
          <w:sz w:val="19"/>
          <w:szCs w:val="19"/>
        </w:rPr>
        <w:t>Beschäftigungsstelle,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Beschäftigungsort</w:t>
      </w:r>
    </w:p>
    <w:p w:rsidR="000760D6" w:rsidRPr="000A44B7" w:rsidRDefault="000A44B7" w:rsidP="00CE5EEF">
      <w:pPr>
        <w:spacing w:after="0" w:line="240" w:lineRule="auto"/>
        <w:rPr>
          <w:rFonts w:ascii="Rockwell" w:hAnsi="Rockwell"/>
          <w:sz w:val="19"/>
          <w:szCs w:val="19"/>
        </w:rPr>
      </w:pPr>
      <w:r>
        <w:rPr>
          <w:rFonts w:ascii="Rockwell" w:hAnsi="Rockwell"/>
          <w:sz w:val="19"/>
          <w:szCs w:val="19"/>
        </w:rPr>
        <w:t xml:space="preserve">Diese Informationen werden in dem Vereinseigenen EDV-System gespeichert. </w:t>
      </w:r>
      <w:r w:rsidR="0028229D" w:rsidRPr="000A44B7">
        <w:rPr>
          <w:rFonts w:ascii="Rockwell" w:hAnsi="Rockwell"/>
          <w:sz w:val="19"/>
          <w:szCs w:val="19"/>
        </w:rPr>
        <w:t>Jedem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Vereinsmitglied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wird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dabei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eine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Mitgliedsnummer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zugeordnet.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Die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personenbezogenen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Daten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werden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durch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geeignete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technische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und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organisatorische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Maßnahmen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vor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der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Kenntnisnahme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Dritter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geschützt.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Sonstige</w:t>
      </w:r>
      <w:r w:rsidR="006101CE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Informationen</w:t>
      </w:r>
      <w:r w:rsidR="006101CE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und</w:t>
      </w:r>
      <w:r w:rsidR="006101CE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Informationen</w:t>
      </w:r>
      <w:r w:rsidR="006101CE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über</w:t>
      </w:r>
      <w:r w:rsidR="006101CE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Nichtmitglieder</w:t>
      </w:r>
      <w:r w:rsidR="006101CE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werden</w:t>
      </w:r>
      <w:r w:rsidR="006101CE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von</w:t>
      </w:r>
      <w:r w:rsidR="006101CE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dem</w:t>
      </w:r>
      <w:r w:rsidR="006101CE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Verein</w:t>
      </w:r>
      <w:r w:rsidR="006101CE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intern</w:t>
      </w:r>
      <w:r w:rsidR="006101CE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nur</w:t>
      </w:r>
      <w:r w:rsidR="006101CE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verarbeitet,</w:t>
      </w:r>
      <w:r w:rsidR="006101CE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wenn</w:t>
      </w:r>
      <w:r w:rsidR="006101CE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sie</w:t>
      </w:r>
      <w:r w:rsidR="006101CE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zur</w:t>
      </w:r>
      <w:r w:rsidR="006101CE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Förderung</w:t>
      </w:r>
      <w:r w:rsidR="006101CE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des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Vereinszweckes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nützlich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sind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und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keine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Anhaltspunkte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bestehen,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dass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betroffene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Person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ein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schutzwürdiges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Interesse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hat,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das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Verarbeitung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entgegen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steht.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2.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Pressearbeit</w:t>
      </w:r>
    </w:p>
    <w:p w:rsidR="00B75666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Der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Verein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informiert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Tagespresse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sowie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vereinseigene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MITTEILUNGEN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und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vereinseigene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Homepageredaktion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(</w:t>
      </w:r>
      <w:hyperlink r:id="rId7" w:history="1">
        <w:r w:rsidR="00B75666" w:rsidRPr="00873C3C">
          <w:rPr>
            <w:rStyle w:val="Hyperlink"/>
            <w:rFonts w:ascii="Rockwell" w:hAnsi="Rockwell"/>
            <w:sz w:val="19"/>
            <w:szCs w:val="19"/>
          </w:rPr>
          <w:t>www.bdfwt.de</w:t>
        </w:r>
      </w:hyperlink>
      <w:r w:rsidRPr="000A44B7">
        <w:rPr>
          <w:rFonts w:ascii="Rockwell" w:hAnsi="Rockwell"/>
          <w:sz w:val="19"/>
          <w:szCs w:val="19"/>
        </w:rPr>
        <w:t>)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über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besondere</w:t>
      </w:r>
      <w:r w:rsidR="00B75666">
        <w:rPr>
          <w:rFonts w:ascii="Rockwell" w:hAnsi="Rockwell"/>
          <w:sz w:val="19"/>
          <w:szCs w:val="19"/>
        </w:rPr>
        <w:t xml:space="preserve"> Ere</w:t>
      </w:r>
      <w:r w:rsidRPr="000A44B7">
        <w:rPr>
          <w:rFonts w:ascii="Rockwell" w:hAnsi="Rockwell"/>
          <w:sz w:val="19"/>
          <w:szCs w:val="19"/>
        </w:rPr>
        <w:t>ignisse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bzw.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Veranstaltungen,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Öffentlichkeitsarbeit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dienen.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Solche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Informationen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werden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überdies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auf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Internet-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und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IntraNetBw-Seite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des</w:t>
      </w:r>
      <w:r w:rsidR="00B75666">
        <w:rPr>
          <w:rFonts w:ascii="Rockwell" w:hAnsi="Rockwell"/>
          <w:sz w:val="19"/>
          <w:szCs w:val="19"/>
        </w:rPr>
        <w:t xml:space="preserve"> Verein</w:t>
      </w:r>
      <w:r w:rsidRPr="000A44B7">
        <w:rPr>
          <w:rFonts w:ascii="Rockwell" w:hAnsi="Rockwell"/>
          <w:sz w:val="19"/>
          <w:szCs w:val="19"/>
        </w:rPr>
        <w:t>es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veröffentlicht.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veröffentlichen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Daten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beinhalten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Namen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und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Ablichtungen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(Einzel-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und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Gruppenfotos)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Mitgliedern</w:t>
      </w:r>
      <w:r w:rsidR="001E15E2" w:rsidRPr="000A44B7">
        <w:rPr>
          <w:rFonts w:ascii="Rockwell" w:hAnsi="Rockwell"/>
          <w:sz w:val="19"/>
          <w:szCs w:val="19"/>
        </w:rPr>
        <w:t>, sowie die Jubilare (ab dem 70. Geburtstag) mit Geburtsdatum und OG-/LG-</w:t>
      </w:r>
      <w:r w:rsidR="00BB6AAD" w:rsidRPr="000A44B7">
        <w:rPr>
          <w:rFonts w:ascii="Rockwell" w:hAnsi="Rockwell"/>
          <w:sz w:val="19"/>
          <w:szCs w:val="19"/>
        </w:rPr>
        <w:t>Z</w:t>
      </w:r>
      <w:r w:rsidR="001E15E2" w:rsidRPr="000A44B7">
        <w:rPr>
          <w:rFonts w:ascii="Rockwell" w:hAnsi="Rockwell"/>
          <w:sz w:val="19"/>
          <w:szCs w:val="19"/>
        </w:rPr>
        <w:t>ugehörigkeit</w:t>
      </w:r>
      <w:r w:rsidRPr="000A44B7">
        <w:rPr>
          <w:rFonts w:ascii="Rockwell" w:hAnsi="Rockwell"/>
          <w:sz w:val="19"/>
          <w:szCs w:val="19"/>
        </w:rPr>
        <w:t>.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Weitere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personenbezogene</w:t>
      </w:r>
      <w:r w:rsidR="00B75666">
        <w:rPr>
          <w:rFonts w:ascii="Rockwell" w:hAnsi="Rockwell"/>
          <w:sz w:val="19"/>
          <w:szCs w:val="19"/>
        </w:rPr>
        <w:t xml:space="preserve"> </w:t>
      </w:r>
      <w:r w:rsidR="00BB6AAD" w:rsidRPr="000A44B7">
        <w:rPr>
          <w:rFonts w:ascii="Rockwell" w:hAnsi="Rockwell"/>
          <w:sz w:val="19"/>
          <w:szCs w:val="19"/>
        </w:rPr>
        <w:t>Da</w:t>
      </w:r>
      <w:r w:rsidRPr="000A44B7">
        <w:rPr>
          <w:rFonts w:ascii="Rockwell" w:hAnsi="Rockwell"/>
          <w:sz w:val="19"/>
          <w:szCs w:val="19"/>
        </w:rPr>
        <w:t>ten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Mitgliedern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werden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nicht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veröffentlicht.</w:t>
      </w:r>
      <w:r w:rsidR="00B75666">
        <w:rPr>
          <w:rFonts w:ascii="Rockwell" w:hAnsi="Rockwell"/>
          <w:sz w:val="19"/>
          <w:szCs w:val="19"/>
        </w:rPr>
        <w:t xml:space="preserve"> 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Um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eine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Erreichbarkeit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Funktionsträgern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zu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gewährleisten,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sind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hiervon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Namen,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Vornamen,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Anschrift,</w:t>
      </w:r>
      <w:r w:rsidR="00BB6AAD" w:rsidRPr="000A44B7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ggf.Telefon</w:t>
      </w:r>
      <w:r w:rsidR="00B75666">
        <w:rPr>
          <w:rFonts w:ascii="Rockwell" w:hAnsi="Rockwell"/>
          <w:sz w:val="19"/>
          <w:szCs w:val="19"/>
        </w:rPr>
        <w:t>-</w:t>
      </w:r>
      <w:r w:rsidRPr="000A44B7">
        <w:rPr>
          <w:rFonts w:ascii="Rockwell" w:hAnsi="Rockwell"/>
          <w:sz w:val="19"/>
          <w:szCs w:val="19"/>
        </w:rPr>
        <w:t>/Faxnummer</w:t>
      </w:r>
      <w:r w:rsidR="00B75666">
        <w:rPr>
          <w:rFonts w:ascii="Rockwell" w:hAnsi="Rockwell"/>
          <w:sz w:val="19"/>
          <w:szCs w:val="19"/>
        </w:rPr>
        <w:t xml:space="preserve"> u</w:t>
      </w:r>
      <w:r w:rsidRPr="000A44B7">
        <w:rPr>
          <w:rFonts w:ascii="Rockwell" w:hAnsi="Rockwell"/>
          <w:sz w:val="19"/>
          <w:szCs w:val="19"/>
        </w:rPr>
        <w:t>nd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E-Mail-</w:t>
      </w:r>
      <w:r w:rsidR="00BB6AAD" w:rsidRPr="000A44B7">
        <w:rPr>
          <w:rFonts w:ascii="Rockwell" w:hAnsi="Rockwell"/>
          <w:sz w:val="19"/>
          <w:szCs w:val="19"/>
        </w:rPr>
        <w:t>A</w:t>
      </w:r>
      <w:r w:rsidRPr="000A44B7">
        <w:rPr>
          <w:rFonts w:ascii="Rockwell" w:hAnsi="Rockwell"/>
          <w:sz w:val="19"/>
          <w:szCs w:val="19"/>
        </w:rPr>
        <w:t>dresse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des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Bundesvorstandes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und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Vorstände</w:t>
      </w:r>
      <w:r w:rsidR="00BB6AAD" w:rsidRPr="000A44B7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von</w:t>
      </w:r>
      <w:r w:rsidR="00B75666">
        <w:rPr>
          <w:rFonts w:ascii="Rockwell" w:hAnsi="Rockwell"/>
          <w:sz w:val="19"/>
          <w:szCs w:val="19"/>
        </w:rPr>
        <w:t xml:space="preserve"> L</w:t>
      </w:r>
      <w:r w:rsidRPr="000A44B7">
        <w:rPr>
          <w:rFonts w:ascii="Rockwell" w:hAnsi="Rockwell"/>
          <w:sz w:val="19"/>
          <w:szCs w:val="19"/>
        </w:rPr>
        <w:t>andes-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und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Ortsgruppen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des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BDFWT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ausgenommen.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Das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einzelne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Mitglied/Funktionsträger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kann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jederzeit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gegenüber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dem Bundesvorstand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bzw.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dem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Vorstand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entsprechenden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Landes-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oder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Ortsgruppe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ei</w:t>
      </w:r>
      <w:r w:rsidR="00B75666">
        <w:rPr>
          <w:rFonts w:ascii="Rockwell" w:hAnsi="Rockwell"/>
          <w:sz w:val="19"/>
          <w:szCs w:val="19"/>
        </w:rPr>
        <w:t>n</w:t>
      </w:r>
      <w:r w:rsidRPr="000A44B7">
        <w:rPr>
          <w:rFonts w:ascii="Rockwell" w:hAnsi="Rockwell"/>
          <w:sz w:val="19"/>
          <w:szCs w:val="19"/>
        </w:rPr>
        <w:t>er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solchen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Veröffentlichung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schriftlich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widersprechen.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Im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Falle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des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Widerspruches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unterbleiben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Bezug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auf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das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widersprechende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Mitglied/Funktionsträger</w:t>
      </w:r>
      <w:r w:rsidR="00B75666">
        <w:rPr>
          <w:rFonts w:ascii="Rockwell" w:hAnsi="Rockwell"/>
          <w:sz w:val="19"/>
          <w:szCs w:val="19"/>
        </w:rPr>
        <w:t xml:space="preserve"> w</w:t>
      </w:r>
      <w:r w:rsidRPr="000A44B7">
        <w:rPr>
          <w:rFonts w:ascii="Rockwell" w:hAnsi="Rockwell"/>
          <w:sz w:val="19"/>
          <w:szCs w:val="19"/>
        </w:rPr>
        <w:t>eitere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Veröffentlichungen.</w:t>
      </w:r>
      <w:r w:rsidR="00BB6AAD" w:rsidRPr="000A44B7">
        <w:rPr>
          <w:rFonts w:ascii="Rockwell" w:hAnsi="Rockwell"/>
          <w:sz w:val="19"/>
          <w:szCs w:val="19"/>
        </w:rPr>
        <w:t xml:space="preserve"> </w:t>
      </w:r>
      <w:r w:rsidR="00B75666">
        <w:rPr>
          <w:rFonts w:ascii="Rockwell" w:hAnsi="Rockwell"/>
          <w:sz w:val="19"/>
          <w:szCs w:val="19"/>
        </w:rPr>
        <w:t>Di</w:t>
      </w:r>
      <w:r w:rsidRPr="000A44B7">
        <w:rPr>
          <w:rFonts w:ascii="Rockwell" w:hAnsi="Rockwell"/>
          <w:sz w:val="19"/>
          <w:szCs w:val="19"/>
        </w:rPr>
        <w:t>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Vorstände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sind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für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Einhaltung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verantwortlich.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3.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Weitergabe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Mitgliederdaten</w:t>
      </w:r>
      <w:r w:rsidR="00B75666">
        <w:rPr>
          <w:rFonts w:ascii="Rockwell" w:hAnsi="Rockwell"/>
          <w:sz w:val="19"/>
          <w:szCs w:val="19"/>
        </w:rPr>
        <w:t xml:space="preserve"> </w:t>
      </w:r>
      <w:r w:rsidRPr="00CE5EEF">
        <w:rPr>
          <w:rFonts w:ascii="Rockwell" w:hAnsi="Rockwell"/>
          <w:sz w:val="19"/>
          <w:szCs w:val="19"/>
        </w:rPr>
        <w:t>an</w:t>
      </w:r>
      <w:r w:rsidR="001521F1" w:rsidRPr="00CE5EEF">
        <w:rPr>
          <w:rFonts w:ascii="Rockwell" w:hAnsi="Rockwell"/>
          <w:sz w:val="19"/>
          <w:szCs w:val="19"/>
        </w:rPr>
        <w:t xml:space="preserve"> </w:t>
      </w:r>
      <w:r w:rsidR="00B75666" w:rsidRPr="00CE5EEF">
        <w:rPr>
          <w:rFonts w:ascii="Rockwell" w:hAnsi="Rockwell"/>
          <w:sz w:val="19"/>
          <w:szCs w:val="19"/>
        </w:rPr>
        <w:t>V</w:t>
      </w:r>
      <w:r w:rsidRPr="00CE5EEF">
        <w:rPr>
          <w:rFonts w:ascii="Rockwell" w:hAnsi="Rockwell"/>
          <w:sz w:val="19"/>
          <w:szCs w:val="19"/>
        </w:rPr>
        <w:t>ereinsmitglieder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Mitgliederverzeichnisse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werden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nur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Bundesvorstandsmitglieder,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einzelne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Mitgliederverzeichnisse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werden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nur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zuständigen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Vorstand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entspre</w:t>
      </w:r>
      <w:r w:rsidR="00D90CB2">
        <w:rPr>
          <w:rFonts w:ascii="Rockwell" w:hAnsi="Rockwell"/>
          <w:sz w:val="19"/>
          <w:szCs w:val="19"/>
        </w:rPr>
        <w:t>c</w:t>
      </w:r>
      <w:r w:rsidRPr="000A44B7">
        <w:rPr>
          <w:rFonts w:ascii="Rockwell" w:hAnsi="Rockwell"/>
          <w:sz w:val="19"/>
          <w:szCs w:val="19"/>
        </w:rPr>
        <w:t>henden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Landes-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bzw.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Ortsgruppe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und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sonstige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Mitglieder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ausgehändigt,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im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Verein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eine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besondere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Funktion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(z.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B.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Webmaster,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F-Shop)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ausüben,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wel</w:t>
      </w:r>
      <w:r w:rsidR="00D90CB2">
        <w:rPr>
          <w:rFonts w:ascii="Rockwell" w:hAnsi="Rockwell"/>
          <w:sz w:val="19"/>
          <w:szCs w:val="19"/>
        </w:rPr>
        <w:t>c</w:t>
      </w:r>
      <w:r w:rsidRPr="000A44B7">
        <w:rPr>
          <w:rFonts w:ascii="Rockwell" w:hAnsi="Rockwell"/>
          <w:sz w:val="19"/>
          <w:szCs w:val="19"/>
        </w:rPr>
        <w:t>he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Kenntnis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Mitgliederdaten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erfordert.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Macht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ein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geltend,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dass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er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Mitgliederliste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zur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Wahrnehmung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seiner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satzungsgemäßen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Rechte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benötigt,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händigt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Bundesvorstand/Vorstand</w:t>
      </w:r>
      <w:r w:rsidR="00D90CB2">
        <w:rPr>
          <w:rFonts w:ascii="Rockwell" w:hAnsi="Rockwell"/>
          <w:sz w:val="19"/>
          <w:szCs w:val="19"/>
        </w:rPr>
        <w:t xml:space="preserve"> d</w:t>
      </w:r>
      <w:r w:rsidRPr="000A44B7">
        <w:rPr>
          <w:rFonts w:ascii="Rockwell" w:hAnsi="Rockwell"/>
          <w:sz w:val="19"/>
          <w:szCs w:val="19"/>
        </w:rPr>
        <w:t>er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entsprechenden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Landes-bzw.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Ortsgruppe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des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BDFWT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nur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gegen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schriftliche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Versicherung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aus,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dass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Adressen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nicht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zu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anderen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Zwecken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</w:t>
      </w:r>
      <w:r w:rsidR="00D90CB2">
        <w:rPr>
          <w:rFonts w:ascii="Rockwell" w:hAnsi="Rockwell"/>
          <w:sz w:val="19"/>
          <w:szCs w:val="19"/>
        </w:rPr>
        <w:t>w</w:t>
      </w:r>
      <w:r w:rsidRPr="000A44B7">
        <w:rPr>
          <w:rFonts w:ascii="Rockwell" w:hAnsi="Rockwell"/>
          <w:sz w:val="19"/>
          <w:szCs w:val="19"/>
        </w:rPr>
        <w:t>endet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werden.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Verantwortlich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über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inhaltlichen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Umfang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Weitergabe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Mitgliederdaten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Landes-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oder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Ortsgruppen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des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BDFWT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trägt</w:t>
      </w:r>
      <w:r w:rsidR="00D90CB2">
        <w:rPr>
          <w:rFonts w:ascii="Rockwell" w:hAnsi="Rockwell"/>
          <w:sz w:val="19"/>
          <w:szCs w:val="19"/>
        </w:rPr>
        <w:t xml:space="preserve"> d</w:t>
      </w:r>
      <w:r w:rsidRPr="000A44B7">
        <w:rPr>
          <w:rFonts w:ascii="Rockwell" w:hAnsi="Rockwell"/>
          <w:sz w:val="19"/>
          <w:szCs w:val="19"/>
        </w:rPr>
        <w:t>er</w:t>
      </w:r>
      <w:r w:rsidR="00D90CB2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Bundesvorstand.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in</w:t>
      </w:r>
      <w:r w:rsidR="008C1BBF">
        <w:rPr>
          <w:rFonts w:ascii="Rockwell" w:hAnsi="Rockwell"/>
          <w:sz w:val="19"/>
          <w:szCs w:val="19"/>
        </w:rPr>
        <w:t>h</w:t>
      </w:r>
      <w:r w:rsidRPr="000A44B7">
        <w:rPr>
          <w:rFonts w:ascii="Rockwell" w:hAnsi="Rockwell"/>
          <w:sz w:val="19"/>
          <w:szCs w:val="19"/>
        </w:rPr>
        <w:t>altlichen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Angaben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sind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auf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ein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Minimum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zu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beschränken,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dabei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sind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Anforderungen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an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das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Informationsbedürfnis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von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Funktionsträgern,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für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rei</w:t>
      </w:r>
      <w:r w:rsidR="008C1BBF">
        <w:rPr>
          <w:rFonts w:ascii="Rockwell" w:hAnsi="Rockwell"/>
          <w:sz w:val="19"/>
          <w:szCs w:val="19"/>
        </w:rPr>
        <w:t>b</w:t>
      </w:r>
      <w:r w:rsidRPr="000A44B7">
        <w:rPr>
          <w:rFonts w:ascii="Rockwell" w:hAnsi="Rockwell"/>
          <w:sz w:val="19"/>
          <w:szCs w:val="19"/>
        </w:rPr>
        <w:t>ungslose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Verwaltung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von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Mitgliedern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benötigt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werden,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zu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berücksichtigen.</w:t>
      </w:r>
    </w:p>
    <w:p w:rsidR="000760D6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8C1BBF">
        <w:rPr>
          <w:rFonts w:ascii="Rockwell" w:hAnsi="Rockwell"/>
          <w:sz w:val="19"/>
          <w:szCs w:val="19"/>
        </w:rPr>
        <w:t>Jedes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ordentliche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Mitglied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ist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berechtigt,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einen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Auszug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über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seine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persönlichen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gespeicherten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Daten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beim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Bundesschriftführer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bzw.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beim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zuständigen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Schrift</w:t>
      </w:r>
      <w:r w:rsidR="008C1BBF" w:rsidRPr="008C1BBF">
        <w:rPr>
          <w:rFonts w:ascii="Rockwell" w:hAnsi="Rockwell"/>
          <w:sz w:val="19"/>
          <w:szCs w:val="19"/>
        </w:rPr>
        <w:t>f</w:t>
      </w:r>
      <w:r w:rsidRPr="008C1BBF">
        <w:rPr>
          <w:rFonts w:ascii="Rockwell" w:hAnsi="Rockwell"/>
          <w:sz w:val="19"/>
          <w:szCs w:val="19"/>
        </w:rPr>
        <w:t>ührer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seiner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Landes-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oder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Ortsgruppe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im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Freiumschlag</w:t>
      </w:r>
      <w:r w:rsidR="008C1BBF" w:rsidRPr="008C1BBF">
        <w:rPr>
          <w:rFonts w:ascii="Rockwell" w:hAnsi="Rockwell"/>
          <w:sz w:val="19"/>
          <w:szCs w:val="19"/>
        </w:rPr>
        <w:t xml:space="preserve"> </w:t>
      </w:r>
      <w:r w:rsidRPr="008C1BBF">
        <w:rPr>
          <w:rFonts w:ascii="Rockwell" w:hAnsi="Rockwell"/>
          <w:sz w:val="19"/>
          <w:szCs w:val="19"/>
        </w:rPr>
        <w:t>anzufordern.</w:t>
      </w:r>
    </w:p>
    <w:p w:rsidR="00CE5EEF" w:rsidRPr="00CE5EEF" w:rsidRDefault="00CE5EEF" w:rsidP="00CE5EEF">
      <w:pPr>
        <w:spacing w:after="0" w:line="240" w:lineRule="exact"/>
        <w:rPr>
          <w:rFonts w:ascii="Rockwell" w:hAnsi="Rockwell"/>
          <w:noProof w:val="0"/>
          <w:sz w:val="19"/>
          <w:szCs w:val="19"/>
        </w:rPr>
      </w:pPr>
      <w:r w:rsidRPr="00CE5EEF">
        <w:rPr>
          <w:rFonts w:ascii="Rockwell" w:hAnsi="Rockwell"/>
          <w:sz w:val="19"/>
          <w:szCs w:val="19"/>
        </w:rPr>
        <w:t>Jedes Mitglied hat das Recht auf:</w:t>
      </w:r>
    </w:p>
    <w:p w:rsidR="00CE5EEF" w:rsidRPr="00CE5EEF" w:rsidRDefault="00CE5EEF" w:rsidP="00CE5EEF">
      <w:pPr>
        <w:spacing w:after="0" w:line="240" w:lineRule="exact"/>
        <w:rPr>
          <w:rFonts w:ascii="Rockwell" w:hAnsi="Rockwell"/>
          <w:sz w:val="19"/>
          <w:szCs w:val="19"/>
        </w:rPr>
      </w:pPr>
      <w:r w:rsidRPr="00CE5EEF">
        <w:rPr>
          <w:rFonts w:ascii="Rockwell" w:hAnsi="Rockwell"/>
          <w:sz w:val="19"/>
          <w:szCs w:val="19"/>
        </w:rPr>
        <w:t>a) Auskunft über die zu seiner Person gespeicherten Daten.</w:t>
      </w:r>
    </w:p>
    <w:p w:rsidR="00CE5EEF" w:rsidRPr="00CE5EEF" w:rsidRDefault="00CE5EEF" w:rsidP="00CE5EEF">
      <w:pPr>
        <w:spacing w:after="0" w:line="240" w:lineRule="exact"/>
        <w:rPr>
          <w:rFonts w:ascii="Rockwell" w:hAnsi="Rockwell"/>
          <w:sz w:val="19"/>
          <w:szCs w:val="19"/>
        </w:rPr>
      </w:pPr>
      <w:r w:rsidRPr="00CE5EEF">
        <w:rPr>
          <w:rFonts w:ascii="Rockwell" w:hAnsi="Rockwell"/>
          <w:sz w:val="19"/>
          <w:szCs w:val="19"/>
        </w:rPr>
        <w:t xml:space="preserve">b) Berichtigung der zu seiner Person gespeicherten Daten, wenn sie unrichtig sind. </w:t>
      </w:r>
    </w:p>
    <w:p w:rsidR="00CE5EEF" w:rsidRPr="00CE5EEF" w:rsidRDefault="00CE5EEF" w:rsidP="00CE5EEF">
      <w:pPr>
        <w:spacing w:after="0" w:line="240" w:lineRule="exact"/>
        <w:rPr>
          <w:rFonts w:ascii="Rockwell" w:hAnsi="Rockwell"/>
          <w:sz w:val="19"/>
          <w:szCs w:val="19"/>
        </w:rPr>
      </w:pPr>
      <w:r w:rsidRPr="00CE5EEF">
        <w:rPr>
          <w:rFonts w:ascii="Rockwell" w:hAnsi="Rockwell"/>
          <w:sz w:val="19"/>
          <w:szCs w:val="19"/>
        </w:rPr>
        <w:t>c) Sperrung der zu seiner Person gespeicherten Daten, wenn sich bei behaupteten Fehlern weder deren Richtigkeit noch deren</w:t>
      </w:r>
      <w:r w:rsidRPr="00CE5EEF">
        <w:rPr>
          <w:rFonts w:ascii="Rockwell" w:hAnsi="Rockwell"/>
          <w:sz w:val="19"/>
          <w:szCs w:val="19"/>
        </w:rPr>
        <w:br/>
        <w:t>     Unrichtigkeit feststellen lässt.</w:t>
      </w:r>
    </w:p>
    <w:p w:rsidR="00CE5EEF" w:rsidRPr="008C1BBF" w:rsidRDefault="00CE5EEF" w:rsidP="00CE5EEF">
      <w:pPr>
        <w:spacing w:after="0" w:line="240" w:lineRule="exact"/>
        <w:rPr>
          <w:rFonts w:ascii="Rockwell" w:hAnsi="Rockwell"/>
          <w:sz w:val="19"/>
          <w:szCs w:val="19"/>
        </w:rPr>
      </w:pPr>
      <w:r w:rsidRPr="00CE5EEF">
        <w:rPr>
          <w:rFonts w:ascii="Rockwell" w:hAnsi="Rockwell"/>
          <w:sz w:val="19"/>
          <w:szCs w:val="19"/>
        </w:rPr>
        <w:t>d) Löschung der zu seiner Person gespeicherten Daten, wenn die Speicherung unzulässig war.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Vorstände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Landes-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oder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Ortsgruppen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sind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verantwortlich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und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zuständig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für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weitere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Behandlung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von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Mitgliederdaten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im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eigenen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Bereich.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lastRenderedPageBreak/>
        <w:t>Wechselt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ein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Landes-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oder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Ortsgruppe,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so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wird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Veränderung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in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quartalsmäßigen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Mitgliederliste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Landes-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oder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Ortsgruppe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angezeigt.</w:t>
      </w:r>
      <w:r w:rsidR="008C1BBF" w:rsidRPr="000A44B7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Aufbewahrungsfrist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für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Veränderungsmeldung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beträgt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5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Jahre.</w:t>
      </w:r>
    </w:p>
    <w:p w:rsidR="00676616" w:rsidRPr="000A44B7" w:rsidRDefault="00676616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Dem Vorstand des Vereins, allen Mitgliedern oder sonst für den Verein Tätigen ist es untersagt, personenbezogeneDaten unbefugt zu anderen als dem</w:t>
      </w:r>
      <w:r w:rsidR="008C1BBF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jeweiligen Aufgabenerfüllung gehörenden Zweck zu verarbeiten, bekannt zu geben, Dritten zugänglich zu machen oder sonst zu nutzen. Diese Pflicht besteht auch über das Ausscheiden der obengenannten Personen aus dem Verein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4.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Mitgliederlisten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Der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BDFWT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übermittelt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jährlich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eine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vollständige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Mitgliederliste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Feuerwerker-Stiftung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des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BDFWT,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Namen,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Vornamen,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Anschrift,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Telefon,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Landes-/Ortsgruppe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und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Eintrittsdatum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enthält.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Diese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Daten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werden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ausschließlich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vom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Verwaltungsrat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F-Stiftung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zum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Zwecke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vereinsinternen</w:t>
      </w:r>
      <w:r w:rsidR="001259D4">
        <w:rPr>
          <w:rFonts w:ascii="Rockwell" w:hAnsi="Rockwell"/>
          <w:sz w:val="19"/>
          <w:szCs w:val="19"/>
        </w:rPr>
        <w:t xml:space="preserve"> Verwal</w:t>
      </w:r>
      <w:r w:rsidRPr="000A44B7">
        <w:rPr>
          <w:rFonts w:ascii="Rockwell" w:hAnsi="Rockwell"/>
          <w:sz w:val="19"/>
          <w:szCs w:val="19"/>
        </w:rPr>
        <w:t>ung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zur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Verfügung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gestellt.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Ein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kann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dieser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Übermittlung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schriftlich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beim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Bundesgeschäftsführer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widersprechen.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Im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Falle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eines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Widerspruches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werden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seine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personenbezogenen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Daten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auf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zu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übermittelnden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Liste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geschwärzt.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5.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Austritt/Ausschluss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Mitgliedern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Beim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Austritt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oder</w:t>
      </w:r>
      <w:r w:rsidR="001259D4">
        <w:rPr>
          <w:rFonts w:ascii="Rockwell" w:hAnsi="Rockwell"/>
          <w:sz w:val="19"/>
          <w:szCs w:val="19"/>
        </w:rPr>
        <w:t xml:space="preserve"> A</w:t>
      </w:r>
      <w:r w:rsidRPr="000A44B7">
        <w:rPr>
          <w:rFonts w:ascii="Rockwell" w:hAnsi="Rockwell"/>
          <w:sz w:val="19"/>
          <w:szCs w:val="19"/>
        </w:rPr>
        <w:t>usschluss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eines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Mitgliedes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werden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Daten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aus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aktiven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Mitgliederliste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gelöscht.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Grunddaten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werden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zu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statischen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Zwecken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eine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inaktive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Mitgliederliste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übernommen.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Gemäß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steuergesetzlichen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Bestimmungen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werden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personenbezogenen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Daten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dieses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Mitgliedes,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auf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Kassenverwaltung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bezogen,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für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zehn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Jahre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ab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schriftlichen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Bestätigung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des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Austritts/Ausschluss</w:t>
      </w:r>
      <w:r w:rsidR="001259D4">
        <w:rPr>
          <w:rFonts w:ascii="Rockwell" w:hAnsi="Rockwell"/>
          <w:sz w:val="19"/>
          <w:szCs w:val="19"/>
        </w:rPr>
        <w:t xml:space="preserve">es </w:t>
      </w:r>
      <w:r w:rsidRPr="000A44B7">
        <w:rPr>
          <w:rFonts w:ascii="Rockwell" w:hAnsi="Rockwell"/>
          <w:sz w:val="19"/>
          <w:szCs w:val="19"/>
        </w:rPr>
        <w:t>durch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Vorstand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Landes-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und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Ortsgruppe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aufbewahrt.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6.</w:t>
      </w:r>
      <w:r w:rsidRPr="000A44B7">
        <w:rPr>
          <w:rFonts w:ascii="Rockwell" w:hAnsi="Rockwell"/>
          <w:sz w:val="19"/>
          <w:szCs w:val="19"/>
        </w:rPr>
        <w:tab/>
        <w:t>Standort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von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gespeicherten</w:t>
      </w:r>
      <w:r w:rsidR="001259D4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Mitgliederdaten.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Die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Mitgliederstammdaten,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Veränderungen,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Austritte,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Umzug,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Ehrungen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usw.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werden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zentral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im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vereinseigenen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EDV-System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und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als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Hardcopy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beim</w:t>
      </w:r>
      <w:r w:rsidR="000760D6">
        <w:rPr>
          <w:rFonts w:ascii="Rockwell" w:hAnsi="Rockwell"/>
          <w:sz w:val="19"/>
          <w:szCs w:val="19"/>
        </w:rPr>
        <w:t xml:space="preserve"> gewählt</w:t>
      </w:r>
      <w:r w:rsidRPr="000A44B7">
        <w:rPr>
          <w:rFonts w:ascii="Rockwell" w:hAnsi="Rockwell"/>
          <w:sz w:val="19"/>
          <w:szCs w:val="19"/>
        </w:rPr>
        <w:t>en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Bundesschriftführer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verwaltet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und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gespeichert.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Zusätzlich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werden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bei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den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gewählten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Schriftführern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Landes-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und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Ortsgruppen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nur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eigenen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Mitglieder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der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jeweiligen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Landes-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und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Ortsgruppe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verwaltet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und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geführt.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Dies</w:t>
      </w:r>
      <w:r w:rsidR="000760D6">
        <w:rPr>
          <w:rFonts w:ascii="Rockwell" w:hAnsi="Rockwell"/>
          <w:sz w:val="19"/>
          <w:szCs w:val="19"/>
        </w:rPr>
        <w:t xml:space="preserve">es </w:t>
      </w:r>
      <w:r w:rsidRPr="000A44B7">
        <w:rPr>
          <w:rFonts w:ascii="Rockwell" w:hAnsi="Rockwell"/>
          <w:sz w:val="19"/>
          <w:szCs w:val="19"/>
        </w:rPr>
        <w:t>findet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herkömmlich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auf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Karteikarten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oder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EDV-unterstützt</w:t>
      </w:r>
      <w:r w:rsidR="000760D6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statt.</w:t>
      </w:r>
    </w:p>
    <w:p w:rsidR="000760D6" w:rsidRPr="000A44B7" w:rsidRDefault="000760D6" w:rsidP="00CE5EEF">
      <w:pPr>
        <w:spacing w:after="0" w:line="240" w:lineRule="auto"/>
        <w:rPr>
          <w:rFonts w:ascii="Rockwell" w:hAnsi="Rockwell"/>
          <w:sz w:val="19"/>
          <w:szCs w:val="19"/>
        </w:rPr>
      </w:pP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Erläuterungen</w:t>
      </w:r>
    </w:p>
    <w:p w:rsidR="00AA366A" w:rsidRPr="000A44B7" w:rsidRDefault="000760D6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Z</w:t>
      </w:r>
      <w:r w:rsidR="0028229D" w:rsidRPr="000A44B7">
        <w:rPr>
          <w:rFonts w:ascii="Rockwell" w:hAnsi="Rockwell"/>
          <w:sz w:val="19"/>
          <w:szCs w:val="19"/>
        </w:rPr>
        <w:t>u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1.</w:t>
      </w:r>
      <w:r w:rsidR="004911A5">
        <w:rPr>
          <w:rFonts w:ascii="Rockwell" w:hAnsi="Rockwell"/>
          <w:sz w:val="19"/>
          <w:szCs w:val="19"/>
        </w:rPr>
        <w:t>: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Soll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dem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Mitglied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verdeutlichen,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wo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im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Verein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seine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personenbezogenen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Daten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gespeichert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werden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und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auch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welche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Daten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gespeichert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werden.</w:t>
      </w:r>
    </w:p>
    <w:p w:rsidR="000760D6" w:rsidRPr="000A44B7" w:rsidRDefault="004911A5" w:rsidP="00CE5EEF">
      <w:pPr>
        <w:spacing w:after="0" w:line="240" w:lineRule="auto"/>
        <w:rPr>
          <w:rFonts w:ascii="Rockwell" w:hAnsi="Rockwell"/>
          <w:sz w:val="19"/>
          <w:szCs w:val="19"/>
        </w:rPr>
      </w:pPr>
      <w:r>
        <w:rPr>
          <w:rFonts w:ascii="Rockwell" w:hAnsi="Rockwell"/>
          <w:sz w:val="19"/>
          <w:szCs w:val="19"/>
        </w:rPr>
        <w:t xml:space="preserve">Zu </w:t>
      </w:r>
      <w:r w:rsidR="0028229D" w:rsidRPr="000A44B7">
        <w:rPr>
          <w:rFonts w:ascii="Rockwell" w:hAnsi="Rockwell"/>
          <w:sz w:val="19"/>
          <w:szCs w:val="19"/>
        </w:rPr>
        <w:t>2.</w:t>
      </w:r>
      <w:r>
        <w:rPr>
          <w:rFonts w:ascii="Rockwell" w:hAnsi="Rockwell"/>
          <w:sz w:val="19"/>
          <w:szCs w:val="19"/>
        </w:rPr>
        <w:t xml:space="preserve">: </w:t>
      </w:r>
      <w:r w:rsidR="0028229D" w:rsidRPr="000A44B7">
        <w:rPr>
          <w:rFonts w:ascii="Rockwell" w:hAnsi="Rockwell"/>
          <w:sz w:val="19"/>
          <w:szCs w:val="19"/>
        </w:rPr>
        <w:t>Betrifft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Datenübermittlung, die nicht unmittelbar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zur</w:t>
      </w:r>
      <w:r>
        <w:rPr>
          <w:rFonts w:ascii="Rockwell" w:hAnsi="Rockwell"/>
          <w:sz w:val="19"/>
          <w:szCs w:val="19"/>
        </w:rPr>
        <w:t xml:space="preserve"> Erfüllung des Vereinszweckes </w:t>
      </w:r>
      <w:r w:rsidR="0028229D" w:rsidRPr="000A44B7">
        <w:rPr>
          <w:rFonts w:ascii="Rockwell" w:hAnsi="Rockwell"/>
          <w:sz w:val="19"/>
          <w:szCs w:val="19"/>
        </w:rPr>
        <w:t>erforderlich</w:t>
      </w:r>
      <w:r>
        <w:rPr>
          <w:rFonts w:ascii="Rockwell" w:hAnsi="Rockwell"/>
          <w:sz w:val="19"/>
          <w:szCs w:val="19"/>
        </w:rPr>
        <w:t xml:space="preserve"> sind, aber regelmäßig </w:t>
      </w:r>
      <w:r w:rsidR="0028229D" w:rsidRPr="000A44B7">
        <w:rPr>
          <w:rFonts w:ascii="Rockwell" w:hAnsi="Rockwell"/>
          <w:sz w:val="19"/>
          <w:szCs w:val="19"/>
        </w:rPr>
        <w:t>im</w:t>
      </w:r>
      <w:r>
        <w:rPr>
          <w:rFonts w:ascii="Rockwell" w:hAnsi="Rockwell"/>
          <w:sz w:val="19"/>
          <w:szCs w:val="19"/>
        </w:rPr>
        <w:t xml:space="preserve"> Rahmen </w:t>
      </w:r>
      <w:r w:rsidR="0028229D" w:rsidRPr="000A44B7">
        <w:rPr>
          <w:rFonts w:ascii="Rockwell" w:hAnsi="Rockwell"/>
          <w:sz w:val="19"/>
          <w:szCs w:val="19"/>
        </w:rPr>
        <w:t>der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Öffentlichkeitsarbeit</w:t>
      </w:r>
      <w:r>
        <w:rPr>
          <w:rFonts w:ascii="Rockwell" w:hAnsi="Rockwell"/>
          <w:sz w:val="19"/>
          <w:szCs w:val="19"/>
        </w:rPr>
        <w:t xml:space="preserve"> vorgenommen </w:t>
      </w:r>
      <w:r w:rsidR="0028229D" w:rsidRPr="000A44B7">
        <w:rPr>
          <w:rFonts w:ascii="Rockwell" w:hAnsi="Rockwell"/>
          <w:sz w:val="19"/>
          <w:szCs w:val="19"/>
        </w:rPr>
        <w:t>werden.</w:t>
      </w:r>
      <w:r>
        <w:rPr>
          <w:rFonts w:ascii="Rockwell" w:hAnsi="Rockwell"/>
          <w:sz w:val="19"/>
          <w:szCs w:val="19"/>
        </w:rPr>
        <w:t xml:space="preserve"> Insoweit </w:t>
      </w:r>
      <w:r w:rsidR="0028229D" w:rsidRPr="000A44B7">
        <w:rPr>
          <w:rFonts w:ascii="Rockwell" w:hAnsi="Rockwell"/>
          <w:sz w:val="19"/>
          <w:szCs w:val="19"/>
        </w:rPr>
        <w:t>hat</w:t>
      </w:r>
      <w:r>
        <w:rPr>
          <w:rFonts w:ascii="Rockwell" w:hAnsi="Rockwell"/>
          <w:sz w:val="19"/>
          <w:szCs w:val="19"/>
        </w:rPr>
        <w:t xml:space="preserve"> das </w:t>
      </w:r>
      <w:r w:rsidR="0028229D" w:rsidRPr="000A44B7">
        <w:rPr>
          <w:rFonts w:ascii="Rockwell" w:hAnsi="Rockwell"/>
          <w:sz w:val="19"/>
          <w:szCs w:val="19"/>
        </w:rPr>
        <w:t>einzelne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Vereinsmitglied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das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Recht,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die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ihn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betreffenden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Informationsweitergaben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zu</w:t>
      </w:r>
      <w:r>
        <w:rPr>
          <w:rFonts w:ascii="Rockwell" w:hAnsi="Rockwell"/>
          <w:sz w:val="19"/>
          <w:szCs w:val="19"/>
        </w:rPr>
        <w:t xml:space="preserve"> verhindern </w:t>
      </w:r>
      <w:r w:rsidR="0028229D" w:rsidRPr="000A44B7">
        <w:rPr>
          <w:rFonts w:ascii="Rockwell" w:hAnsi="Rockwell"/>
          <w:sz w:val="19"/>
          <w:szCs w:val="19"/>
        </w:rPr>
        <w:t>wenn</w:t>
      </w:r>
      <w:r>
        <w:rPr>
          <w:rFonts w:ascii="Rockwell" w:hAnsi="Rockwell"/>
          <w:sz w:val="19"/>
          <w:szCs w:val="19"/>
        </w:rPr>
        <w:t xml:space="preserve"> es </w:t>
      </w:r>
      <w:r w:rsidR="0028229D" w:rsidRPr="000A44B7">
        <w:rPr>
          <w:rFonts w:ascii="Rockwell" w:hAnsi="Rockwell"/>
          <w:sz w:val="19"/>
          <w:szCs w:val="19"/>
        </w:rPr>
        <w:t>einhinrei</w:t>
      </w:r>
      <w:r>
        <w:rPr>
          <w:rFonts w:ascii="Rockwell" w:hAnsi="Rockwell"/>
          <w:sz w:val="19"/>
          <w:szCs w:val="19"/>
        </w:rPr>
        <w:t>c</w:t>
      </w:r>
      <w:r w:rsidR="0028229D" w:rsidRPr="000A44B7">
        <w:rPr>
          <w:rFonts w:ascii="Rockwell" w:hAnsi="Rockwell"/>
          <w:sz w:val="19"/>
          <w:szCs w:val="19"/>
        </w:rPr>
        <w:t>hendes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sch</w:t>
      </w:r>
      <w:r>
        <w:rPr>
          <w:rFonts w:ascii="Rockwell" w:hAnsi="Rockwell"/>
          <w:sz w:val="19"/>
          <w:szCs w:val="19"/>
        </w:rPr>
        <w:t xml:space="preserve">utzwürdiges Interesse gegen die </w:t>
      </w:r>
      <w:r w:rsidR="0028229D" w:rsidRPr="000A44B7">
        <w:rPr>
          <w:rFonts w:ascii="Rockwell" w:hAnsi="Rockwell"/>
          <w:sz w:val="19"/>
          <w:szCs w:val="19"/>
        </w:rPr>
        <w:t>Informationsweitergabe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hat.</w:t>
      </w:r>
    </w:p>
    <w:p w:rsidR="000760D6" w:rsidRPr="000A44B7" w:rsidRDefault="004911A5" w:rsidP="00CE5EEF">
      <w:pPr>
        <w:spacing w:after="0" w:line="240" w:lineRule="auto"/>
        <w:rPr>
          <w:rFonts w:ascii="Rockwell" w:hAnsi="Rockwell"/>
          <w:sz w:val="19"/>
          <w:szCs w:val="19"/>
        </w:rPr>
      </w:pPr>
      <w:r>
        <w:rPr>
          <w:rFonts w:ascii="Rockwell" w:hAnsi="Rockwell"/>
          <w:sz w:val="19"/>
          <w:szCs w:val="19"/>
        </w:rPr>
        <w:t>Z</w:t>
      </w:r>
      <w:r w:rsidR="0028229D" w:rsidRPr="000A44B7">
        <w:rPr>
          <w:rFonts w:ascii="Rockwell" w:hAnsi="Rockwell"/>
          <w:sz w:val="19"/>
          <w:szCs w:val="19"/>
        </w:rPr>
        <w:t>u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3.</w:t>
      </w:r>
      <w:r>
        <w:rPr>
          <w:rFonts w:ascii="Rockwell" w:hAnsi="Rockwell"/>
          <w:sz w:val="19"/>
          <w:szCs w:val="19"/>
        </w:rPr>
        <w:t xml:space="preserve">: Regelt </w:t>
      </w:r>
      <w:r w:rsidR="0028229D" w:rsidRPr="000A44B7">
        <w:rPr>
          <w:rFonts w:ascii="Rockwell" w:hAnsi="Rockwell"/>
          <w:sz w:val="19"/>
          <w:szCs w:val="19"/>
        </w:rPr>
        <w:t>die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vereinsinterne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Kommunikation.</w:t>
      </w:r>
      <w:r>
        <w:rPr>
          <w:rFonts w:ascii="Rockwell" w:hAnsi="Rockwell"/>
          <w:sz w:val="19"/>
          <w:szCs w:val="19"/>
        </w:rPr>
        <w:t xml:space="preserve"> Ob </w:t>
      </w:r>
      <w:r w:rsidR="0028229D" w:rsidRPr="000A44B7">
        <w:rPr>
          <w:rFonts w:ascii="Rockwell" w:hAnsi="Rockwell"/>
          <w:sz w:val="19"/>
          <w:szCs w:val="19"/>
        </w:rPr>
        <w:t>personenbezogene</w:t>
      </w:r>
      <w:r>
        <w:rPr>
          <w:rFonts w:ascii="Rockwell" w:hAnsi="Rockwell"/>
          <w:sz w:val="19"/>
          <w:szCs w:val="19"/>
        </w:rPr>
        <w:t xml:space="preserve"> Informationen </w:t>
      </w:r>
      <w:r w:rsidR="0028229D" w:rsidRPr="000A44B7">
        <w:rPr>
          <w:rFonts w:ascii="Rockwell" w:hAnsi="Rockwell"/>
          <w:sz w:val="19"/>
          <w:szCs w:val="19"/>
        </w:rPr>
        <w:t>an</w:t>
      </w:r>
      <w:r>
        <w:rPr>
          <w:rFonts w:ascii="Rockwell" w:hAnsi="Rockwell"/>
          <w:sz w:val="19"/>
          <w:szCs w:val="19"/>
        </w:rPr>
        <w:t xml:space="preserve"> Mitglieder </w:t>
      </w:r>
      <w:r w:rsidR="0028229D" w:rsidRPr="000A44B7">
        <w:rPr>
          <w:rFonts w:ascii="Rockwell" w:hAnsi="Rockwell"/>
          <w:sz w:val="19"/>
          <w:szCs w:val="19"/>
        </w:rPr>
        <w:t>weitergegeben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werd</w:t>
      </w:r>
      <w:r>
        <w:rPr>
          <w:rFonts w:ascii="Rockwell" w:hAnsi="Rockwell"/>
          <w:sz w:val="19"/>
          <w:szCs w:val="19"/>
        </w:rPr>
        <w:t xml:space="preserve">en dürfen, </w:t>
      </w:r>
      <w:r w:rsidR="0028229D" w:rsidRPr="000A44B7">
        <w:rPr>
          <w:rFonts w:ascii="Rockwell" w:hAnsi="Rockwell"/>
          <w:sz w:val="19"/>
          <w:szCs w:val="19"/>
        </w:rPr>
        <w:t>hängt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unter</w:t>
      </w:r>
      <w:r>
        <w:rPr>
          <w:rFonts w:ascii="Rockwell" w:hAnsi="Rockwell"/>
          <w:sz w:val="19"/>
          <w:szCs w:val="19"/>
        </w:rPr>
        <w:t xml:space="preserve"> anderem </w:t>
      </w:r>
      <w:r w:rsidR="0028229D" w:rsidRPr="000A44B7">
        <w:rPr>
          <w:rFonts w:ascii="Rockwell" w:hAnsi="Rockwell"/>
          <w:sz w:val="19"/>
          <w:szCs w:val="19"/>
        </w:rPr>
        <w:t>davon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ab,</w:t>
      </w:r>
      <w:r>
        <w:rPr>
          <w:rFonts w:ascii="Rockwell" w:hAnsi="Rockwell"/>
          <w:sz w:val="19"/>
          <w:szCs w:val="19"/>
        </w:rPr>
        <w:t xml:space="preserve"> wie </w:t>
      </w:r>
      <w:r w:rsidR="0028229D" w:rsidRPr="000A44B7">
        <w:rPr>
          <w:rFonts w:ascii="Rockwell" w:hAnsi="Rockwell"/>
          <w:sz w:val="19"/>
          <w:szCs w:val="19"/>
        </w:rPr>
        <w:t>weit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der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Kreis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der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Informationsempfänger</w:t>
      </w:r>
      <w:r>
        <w:rPr>
          <w:rFonts w:ascii="Rockwell" w:hAnsi="Rockwell"/>
          <w:sz w:val="19"/>
          <w:szCs w:val="19"/>
        </w:rPr>
        <w:t xml:space="preserve"> ist und </w:t>
      </w:r>
      <w:r w:rsidR="0028229D" w:rsidRPr="000A44B7">
        <w:rPr>
          <w:rFonts w:ascii="Rockwell" w:hAnsi="Rockwell"/>
          <w:sz w:val="19"/>
          <w:szCs w:val="19"/>
        </w:rPr>
        <w:t>welche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Informationen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weitergegeben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werden.</w:t>
      </w:r>
    </w:p>
    <w:p w:rsidR="000760D6" w:rsidRPr="000A44B7" w:rsidRDefault="004911A5" w:rsidP="00CE5EEF">
      <w:pPr>
        <w:spacing w:after="0" w:line="240" w:lineRule="auto"/>
        <w:rPr>
          <w:rFonts w:ascii="Rockwell" w:hAnsi="Rockwell"/>
          <w:sz w:val="19"/>
          <w:szCs w:val="19"/>
        </w:rPr>
      </w:pPr>
      <w:r>
        <w:rPr>
          <w:rFonts w:ascii="Rockwell" w:hAnsi="Rockwell"/>
          <w:sz w:val="19"/>
          <w:szCs w:val="19"/>
        </w:rPr>
        <w:t>Z</w:t>
      </w:r>
      <w:r w:rsidR="0028229D" w:rsidRPr="000A44B7">
        <w:rPr>
          <w:rFonts w:ascii="Rockwell" w:hAnsi="Rockwell"/>
          <w:sz w:val="19"/>
          <w:szCs w:val="19"/>
        </w:rPr>
        <w:t>u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4.</w:t>
      </w:r>
      <w:r>
        <w:rPr>
          <w:rFonts w:ascii="Rockwell" w:hAnsi="Rockwell"/>
          <w:sz w:val="19"/>
          <w:szCs w:val="19"/>
        </w:rPr>
        <w:t xml:space="preserve">: </w:t>
      </w:r>
      <w:r w:rsidR="0028229D" w:rsidRPr="000A44B7">
        <w:rPr>
          <w:rFonts w:ascii="Rockwell" w:hAnsi="Rockwell"/>
          <w:sz w:val="19"/>
          <w:szCs w:val="19"/>
        </w:rPr>
        <w:t>Betrifft</w:t>
      </w:r>
      <w:r>
        <w:rPr>
          <w:rFonts w:ascii="Rockwell" w:hAnsi="Rockwell"/>
          <w:sz w:val="19"/>
          <w:szCs w:val="19"/>
        </w:rPr>
        <w:t xml:space="preserve"> die </w:t>
      </w:r>
      <w:r w:rsidR="0028229D" w:rsidRPr="000A44B7">
        <w:rPr>
          <w:rFonts w:ascii="Rockwell" w:hAnsi="Rockwell"/>
          <w:sz w:val="19"/>
          <w:szCs w:val="19"/>
        </w:rPr>
        <w:t>Übermittlung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von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personenbezogenen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Daten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zu</w:t>
      </w:r>
      <w:r>
        <w:rPr>
          <w:rFonts w:ascii="Rockwell" w:hAnsi="Rockwell"/>
          <w:sz w:val="19"/>
          <w:szCs w:val="19"/>
        </w:rPr>
        <w:t xml:space="preserve"> Veranstaltungszwecken. </w:t>
      </w:r>
      <w:r w:rsidR="0028229D" w:rsidRPr="000A44B7">
        <w:rPr>
          <w:rFonts w:ascii="Rockwell" w:hAnsi="Rockwell"/>
          <w:sz w:val="19"/>
          <w:szCs w:val="19"/>
        </w:rPr>
        <w:t>Das</w:t>
      </w:r>
      <w:r>
        <w:rPr>
          <w:rFonts w:ascii="Rockwell" w:hAnsi="Rockwell"/>
          <w:sz w:val="19"/>
          <w:szCs w:val="19"/>
        </w:rPr>
        <w:t xml:space="preserve"> BDSG sieht </w:t>
      </w:r>
      <w:r w:rsidR="0028229D" w:rsidRPr="000A44B7">
        <w:rPr>
          <w:rFonts w:ascii="Rockwell" w:hAnsi="Rockwell"/>
          <w:sz w:val="19"/>
          <w:szCs w:val="19"/>
        </w:rPr>
        <w:t>insoweit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weitreichende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Rechte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des</w:t>
      </w:r>
      <w:r>
        <w:rPr>
          <w:rFonts w:ascii="Rockwell" w:hAnsi="Rockwell"/>
          <w:sz w:val="19"/>
          <w:szCs w:val="19"/>
        </w:rPr>
        <w:t xml:space="preserve"> Betroffenen </w:t>
      </w:r>
      <w:r w:rsidR="0028229D" w:rsidRPr="000A44B7">
        <w:rPr>
          <w:rFonts w:ascii="Rockwell" w:hAnsi="Rockwell"/>
          <w:sz w:val="19"/>
          <w:szCs w:val="19"/>
        </w:rPr>
        <w:t>vor.</w:t>
      </w:r>
    </w:p>
    <w:p w:rsidR="000760D6" w:rsidRPr="000A44B7" w:rsidRDefault="0028229D" w:rsidP="00CE5EEF">
      <w:pPr>
        <w:spacing w:after="0" w:line="240" w:lineRule="auto"/>
        <w:rPr>
          <w:rFonts w:ascii="Rockwell" w:hAnsi="Rockwell"/>
          <w:sz w:val="19"/>
          <w:szCs w:val="19"/>
        </w:rPr>
      </w:pPr>
      <w:r w:rsidRPr="000A44B7">
        <w:rPr>
          <w:rFonts w:ascii="Rockwell" w:hAnsi="Rockwell"/>
          <w:sz w:val="19"/>
          <w:szCs w:val="19"/>
        </w:rPr>
        <w:t>Deshalb</w:t>
      </w:r>
      <w:r w:rsidR="004911A5">
        <w:rPr>
          <w:rFonts w:ascii="Rockwell" w:hAnsi="Rockwell"/>
          <w:sz w:val="19"/>
          <w:szCs w:val="19"/>
        </w:rPr>
        <w:t xml:space="preserve"> muss </w:t>
      </w:r>
      <w:r w:rsidRPr="000A44B7">
        <w:rPr>
          <w:rFonts w:ascii="Rockwell" w:hAnsi="Rockwell"/>
          <w:sz w:val="19"/>
          <w:szCs w:val="19"/>
        </w:rPr>
        <w:t>auch</w:t>
      </w:r>
      <w:r w:rsidR="004911A5">
        <w:rPr>
          <w:rFonts w:ascii="Rockwell" w:hAnsi="Rockwell"/>
          <w:sz w:val="19"/>
          <w:szCs w:val="19"/>
        </w:rPr>
        <w:t xml:space="preserve"> das </w:t>
      </w:r>
      <w:r w:rsidRPr="000A44B7">
        <w:rPr>
          <w:rFonts w:ascii="Rockwell" w:hAnsi="Rockwell"/>
          <w:sz w:val="19"/>
          <w:szCs w:val="19"/>
        </w:rPr>
        <w:t>Vereinsmitglied</w:t>
      </w:r>
      <w:r w:rsidR="004911A5">
        <w:rPr>
          <w:rFonts w:ascii="Rockwell" w:hAnsi="Rockwell"/>
          <w:sz w:val="19"/>
          <w:szCs w:val="19"/>
        </w:rPr>
        <w:t xml:space="preserve"> jederzeit </w:t>
      </w:r>
      <w:r w:rsidRPr="000A44B7">
        <w:rPr>
          <w:rFonts w:ascii="Rockwell" w:hAnsi="Rockwell"/>
          <w:sz w:val="19"/>
          <w:szCs w:val="19"/>
        </w:rPr>
        <w:t>die</w:t>
      </w:r>
      <w:r w:rsidR="004911A5">
        <w:rPr>
          <w:rFonts w:ascii="Rockwell" w:hAnsi="Rockwell"/>
          <w:sz w:val="19"/>
          <w:szCs w:val="19"/>
        </w:rPr>
        <w:t xml:space="preserve"> Möglichkeit </w:t>
      </w:r>
      <w:r w:rsidRPr="000A44B7">
        <w:rPr>
          <w:rFonts w:ascii="Rockwell" w:hAnsi="Rockwell"/>
          <w:sz w:val="19"/>
          <w:szCs w:val="19"/>
        </w:rPr>
        <w:t>haben,</w:t>
      </w:r>
      <w:r w:rsidR="004911A5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eine</w:t>
      </w:r>
      <w:r w:rsidR="004911A5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solche</w:t>
      </w:r>
      <w:r w:rsidR="004911A5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Datenübermittlung</w:t>
      </w:r>
      <w:r w:rsidR="004911A5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zu</w:t>
      </w:r>
      <w:r w:rsidR="004911A5">
        <w:rPr>
          <w:rFonts w:ascii="Rockwell" w:hAnsi="Rockwell"/>
          <w:sz w:val="19"/>
          <w:szCs w:val="19"/>
        </w:rPr>
        <w:t xml:space="preserve"> </w:t>
      </w:r>
      <w:r w:rsidRPr="000A44B7">
        <w:rPr>
          <w:rFonts w:ascii="Rockwell" w:hAnsi="Rockwell"/>
          <w:sz w:val="19"/>
          <w:szCs w:val="19"/>
        </w:rPr>
        <w:t>unterbinden.</w:t>
      </w:r>
    </w:p>
    <w:p w:rsidR="000760D6" w:rsidRPr="000A44B7" w:rsidRDefault="004911A5" w:rsidP="00CE5EEF">
      <w:pPr>
        <w:spacing w:after="0" w:line="240" w:lineRule="auto"/>
        <w:rPr>
          <w:rFonts w:ascii="Rockwell" w:hAnsi="Rockwell"/>
          <w:sz w:val="19"/>
          <w:szCs w:val="19"/>
        </w:rPr>
      </w:pPr>
      <w:r>
        <w:rPr>
          <w:rFonts w:ascii="Rockwell" w:hAnsi="Rockwell"/>
          <w:sz w:val="19"/>
          <w:szCs w:val="19"/>
        </w:rPr>
        <w:t>Z</w:t>
      </w:r>
      <w:r w:rsidR="0028229D" w:rsidRPr="000A44B7">
        <w:rPr>
          <w:rFonts w:ascii="Rockwell" w:hAnsi="Rockwell"/>
          <w:sz w:val="19"/>
          <w:szCs w:val="19"/>
        </w:rPr>
        <w:t>u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5.</w:t>
      </w:r>
      <w:r>
        <w:rPr>
          <w:rFonts w:ascii="Rockwell" w:hAnsi="Rockwell"/>
          <w:sz w:val="19"/>
          <w:szCs w:val="19"/>
        </w:rPr>
        <w:t xml:space="preserve">: Betrifft insbesondere </w:t>
      </w:r>
      <w:r w:rsidR="0028229D" w:rsidRPr="000A44B7">
        <w:rPr>
          <w:rFonts w:ascii="Rockwell" w:hAnsi="Rockwell"/>
          <w:sz w:val="19"/>
          <w:szCs w:val="19"/>
        </w:rPr>
        <w:t>die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Aufbewahrungsfristen</w:t>
      </w:r>
      <w:r>
        <w:rPr>
          <w:rFonts w:ascii="Rockwell" w:hAnsi="Rockwell"/>
          <w:sz w:val="19"/>
          <w:szCs w:val="19"/>
        </w:rPr>
        <w:t xml:space="preserve"> nach </w:t>
      </w:r>
      <w:r w:rsidR="0028229D" w:rsidRPr="000A44B7">
        <w:rPr>
          <w:rFonts w:ascii="Rockwell" w:hAnsi="Rockwell"/>
          <w:sz w:val="19"/>
          <w:szCs w:val="19"/>
        </w:rPr>
        <w:t>Maßgabe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der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§§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145</w:t>
      </w:r>
      <w:r>
        <w:rPr>
          <w:rFonts w:ascii="Rockwell" w:hAnsi="Rockwell"/>
          <w:sz w:val="19"/>
          <w:szCs w:val="19"/>
        </w:rPr>
        <w:t xml:space="preserve"> – </w:t>
      </w:r>
      <w:r w:rsidR="0028229D" w:rsidRPr="000A44B7">
        <w:rPr>
          <w:rFonts w:ascii="Rockwell" w:hAnsi="Rockwell"/>
          <w:sz w:val="19"/>
          <w:szCs w:val="19"/>
        </w:rPr>
        <w:t>147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Abgabenverordnung.</w:t>
      </w:r>
    </w:p>
    <w:p w:rsidR="000760D6" w:rsidRPr="000A44B7" w:rsidRDefault="004911A5" w:rsidP="00CE5EEF">
      <w:pPr>
        <w:spacing w:after="0" w:line="240" w:lineRule="auto"/>
        <w:rPr>
          <w:rFonts w:ascii="Rockwell" w:hAnsi="Rockwell"/>
          <w:sz w:val="19"/>
          <w:szCs w:val="19"/>
        </w:rPr>
      </w:pPr>
      <w:r>
        <w:rPr>
          <w:rFonts w:ascii="Rockwell" w:hAnsi="Rockwell"/>
          <w:sz w:val="19"/>
          <w:szCs w:val="19"/>
        </w:rPr>
        <w:t>Z</w:t>
      </w:r>
      <w:r w:rsidR="0028229D" w:rsidRPr="000A44B7">
        <w:rPr>
          <w:rFonts w:ascii="Rockwell" w:hAnsi="Rockwell"/>
          <w:sz w:val="19"/>
          <w:szCs w:val="19"/>
        </w:rPr>
        <w:t>u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6.</w:t>
      </w:r>
      <w:r>
        <w:rPr>
          <w:rFonts w:ascii="Rockwell" w:hAnsi="Rockwell"/>
          <w:sz w:val="19"/>
          <w:szCs w:val="19"/>
        </w:rPr>
        <w:t xml:space="preserve">: Jedes Mitglied </w:t>
      </w:r>
      <w:r w:rsidR="0028229D" w:rsidRPr="000A44B7">
        <w:rPr>
          <w:rFonts w:ascii="Rockwell" w:hAnsi="Rockwell"/>
          <w:sz w:val="19"/>
          <w:szCs w:val="19"/>
        </w:rPr>
        <w:t>sollte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wissen,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wo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und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bei</w:t>
      </w:r>
      <w:r>
        <w:rPr>
          <w:rFonts w:ascii="Rockwell" w:hAnsi="Rockwell"/>
          <w:sz w:val="19"/>
          <w:szCs w:val="19"/>
        </w:rPr>
        <w:t xml:space="preserve"> wem </w:t>
      </w:r>
      <w:r w:rsidR="0028229D" w:rsidRPr="000A44B7">
        <w:rPr>
          <w:rFonts w:ascii="Rockwell" w:hAnsi="Rockwell"/>
          <w:sz w:val="19"/>
          <w:szCs w:val="19"/>
        </w:rPr>
        <w:t>seine</w:t>
      </w:r>
      <w:r>
        <w:rPr>
          <w:rFonts w:ascii="Rockwell" w:hAnsi="Rockwell"/>
          <w:sz w:val="19"/>
          <w:szCs w:val="19"/>
        </w:rPr>
        <w:t xml:space="preserve"> Daten gespeichert bzw. </w:t>
      </w:r>
      <w:r w:rsidR="0028229D" w:rsidRPr="000A44B7">
        <w:rPr>
          <w:rFonts w:ascii="Rockwell" w:hAnsi="Rockwell"/>
          <w:sz w:val="19"/>
          <w:szCs w:val="19"/>
        </w:rPr>
        <w:t>verwaltet</w:t>
      </w:r>
      <w:r>
        <w:rPr>
          <w:rFonts w:ascii="Rockwell" w:hAnsi="Rockwell"/>
          <w:sz w:val="19"/>
          <w:szCs w:val="19"/>
        </w:rPr>
        <w:t xml:space="preserve"> </w:t>
      </w:r>
      <w:r w:rsidR="0028229D" w:rsidRPr="000A44B7">
        <w:rPr>
          <w:rFonts w:ascii="Rockwell" w:hAnsi="Rockwell"/>
          <w:sz w:val="19"/>
          <w:szCs w:val="19"/>
        </w:rPr>
        <w:t>werden.</w:t>
      </w:r>
    </w:p>
    <w:p w:rsidR="000760D6" w:rsidRPr="000A44B7" w:rsidRDefault="004911A5" w:rsidP="00CE5EEF">
      <w:pPr>
        <w:spacing w:after="0" w:line="240" w:lineRule="auto"/>
        <w:jc w:val="right"/>
        <w:rPr>
          <w:rFonts w:ascii="Rockwell" w:hAnsi="Rockwell"/>
          <w:sz w:val="19"/>
          <w:szCs w:val="19"/>
        </w:rPr>
      </w:pPr>
      <w:r>
        <w:rPr>
          <w:rFonts w:ascii="Rockwell" w:hAnsi="Rockwell"/>
          <w:sz w:val="19"/>
          <w:szCs w:val="19"/>
        </w:rPr>
        <w:t>Stand: 0</w:t>
      </w:r>
      <w:r w:rsidR="00AA366A" w:rsidRPr="000A44B7">
        <w:rPr>
          <w:rFonts w:ascii="Rockwell" w:hAnsi="Rockwell"/>
          <w:sz w:val="19"/>
          <w:szCs w:val="19"/>
        </w:rPr>
        <w:t>5/2018</w:t>
      </w:r>
    </w:p>
    <w:sectPr w:rsidR="000760D6" w:rsidRPr="000A44B7" w:rsidSect="000760D6">
      <w:type w:val="continuous"/>
      <w:pgSz w:w="11906" w:h="16839"/>
      <w:pgMar w:top="513" w:right="145" w:bottom="273" w:left="505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3D" w:rsidRDefault="004F2C3D">
      <w:pPr>
        <w:spacing w:after="0" w:line="240" w:lineRule="auto"/>
      </w:pPr>
      <w:r>
        <w:separator/>
      </w:r>
    </w:p>
  </w:endnote>
  <w:endnote w:type="continuationSeparator" w:id="0">
    <w:p w:rsidR="004F2C3D" w:rsidRDefault="004F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3D" w:rsidRDefault="004F2C3D">
      <w:pPr>
        <w:spacing w:after="0" w:line="240" w:lineRule="auto"/>
      </w:pPr>
      <w:r>
        <w:separator/>
      </w:r>
    </w:p>
  </w:footnote>
  <w:footnote w:type="continuationSeparator" w:id="0">
    <w:p w:rsidR="004F2C3D" w:rsidRDefault="004F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1FB8"/>
    <w:multiLevelType w:val="hybridMultilevel"/>
    <w:tmpl w:val="84948C2E"/>
    <w:lvl w:ilvl="0" w:tplc="E1ECAB12">
      <w:start w:val="1"/>
      <w:numFmt w:val="decimal"/>
      <w:lvlText w:val="%1."/>
      <w:lvlJc w:val="left"/>
      <w:pPr>
        <w:ind w:left="988" w:hanging="360"/>
      </w:pPr>
      <w:rPr>
        <w:rFonts w:ascii="Arial" w:hAnsi="Arial" w:cs="Arial" w:hint="default"/>
        <w:sz w:val="14"/>
      </w:rPr>
    </w:lvl>
    <w:lvl w:ilvl="1" w:tplc="04070019" w:tentative="1">
      <w:start w:val="1"/>
      <w:numFmt w:val="lowerLetter"/>
      <w:lvlText w:val="%2."/>
      <w:lvlJc w:val="left"/>
      <w:pPr>
        <w:ind w:left="1708" w:hanging="360"/>
      </w:pPr>
    </w:lvl>
    <w:lvl w:ilvl="2" w:tplc="0407001B" w:tentative="1">
      <w:start w:val="1"/>
      <w:numFmt w:val="lowerRoman"/>
      <w:lvlText w:val="%3."/>
      <w:lvlJc w:val="right"/>
      <w:pPr>
        <w:ind w:left="2428" w:hanging="180"/>
      </w:pPr>
    </w:lvl>
    <w:lvl w:ilvl="3" w:tplc="0407000F" w:tentative="1">
      <w:start w:val="1"/>
      <w:numFmt w:val="decimal"/>
      <w:lvlText w:val="%4."/>
      <w:lvlJc w:val="left"/>
      <w:pPr>
        <w:ind w:left="3148" w:hanging="360"/>
      </w:pPr>
    </w:lvl>
    <w:lvl w:ilvl="4" w:tplc="04070019" w:tentative="1">
      <w:start w:val="1"/>
      <w:numFmt w:val="lowerLetter"/>
      <w:lvlText w:val="%5."/>
      <w:lvlJc w:val="left"/>
      <w:pPr>
        <w:ind w:left="3868" w:hanging="360"/>
      </w:pPr>
    </w:lvl>
    <w:lvl w:ilvl="5" w:tplc="0407001B" w:tentative="1">
      <w:start w:val="1"/>
      <w:numFmt w:val="lowerRoman"/>
      <w:lvlText w:val="%6."/>
      <w:lvlJc w:val="right"/>
      <w:pPr>
        <w:ind w:left="4588" w:hanging="180"/>
      </w:pPr>
    </w:lvl>
    <w:lvl w:ilvl="6" w:tplc="0407000F" w:tentative="1">
      <w:start w:val="1"/>
      <w:numFmt w:val="decimal"/>
      <w:lvlText w:val="%7."/>
      <w:lvlJc w:val="left"/>
      <w:pPr>
        <w:ind w:left="5308" w:hanging="360"/>
      </w:pPr>
    </w:lvl>
    <w:lvl w:ilvl="7" w:tplc="04070019" w:tentative="1">
      <w:start w:val="1"/>
      <w:numFmt w:val="lowerLetter"/>
      <w:lvlText w:val="%8."/>
      <w:lvlJc w:val="left"/>
      <w:pPr>
        <w:ind w:left="6028" w:hanging="360"/>
      </w:pPr>
    </w:lvl>
    <w:lvl w:ilvl="8" w:tplc="0407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115B6"/>
    <w:rsid w:val="000760D6"/>
    <w:rsid w:val="000A44B7"/>
    <w:rsid w:val="001259D4"/>
    <w:rsid w:val="001521F1"/>
    <w:rsid w:val="001E15E2"/>
    <w:rsid w:val="0028229D"/>
    <w:rsid w:val="00325E2F"/>
    <w:rsid w:val="003A045C"/>
    <w:rsid w:val="00434AF2"/>
    <w:rsid w:val="004911A5"/>
    <w:rsid w:val="004F2C3D"/>
    <w:rsid w:val="00570630"/>
    <w:rsid w:val="006101CE"/>
    <w:rsid w:val="00676616"/>
    <w:rsid w:val="007405CD"/>
    <w:rsid w:val="007F1C1F"/>
    <w:rsid w:val="008C1BBF"/>
    <w:rsid w:val="008C6301"/>
    <w:rsid w:val="008F4A53"/>
    <w:rsid w:val="00A019B6"/>
    <w:rsid w:val="00A12B6C"/>
    <w:rsid w:val="00AA366A"/>
    <w:rsid w:val="00AB27EB"/>
    <w:rsid w:val="00B731C5"/>
    <w:rsid w:val="00B75666"/>
    <w:rsid w:val="00BB6AAD"/>
    <w:rsid w:val="00CE5EEF"/>
    <w:rsid w:val="00D90CB2"/>
    <w:rsid w:val="00EF077F"/>
    <w:rsid w:val="00F7167B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4C0EE-8FC8-468F-97EF-5AC8E1F6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dfw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Scherff</dc:creator>
  <cp:keywords/>
  <dc:description/>
  <cp:lastModifiedBy>BGF Bdfwt</cp:lastModifiedBy>
  <cp:revision>2</cp:revision>
  <dcterms:created xsi:type="dcterms:W3CDTF">2018-06-18T10:09:00Z</dcterms:created>
  <dcterms:modified xsi:type="dcterms:W3CDTF">2018-06-18T10:09:00Z</dcterms:modified>
</cp:coreProperties>
</file>